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5B" w:rsidRPr="00CF355B" w:rsidRDefault="00CF355B" w:rsidP="00303345">
      <w:pPr>
        <w:spacing w:after="0"/>
        <w:ind w:left="1418" w:firstLine="709"/>
        <w:rPr>
          <w:rFonts w:ascii="Comic Sans MS" w:hAnsi="Comic Sans MS"/>
          <w:sz w:val="24"/>
          <w:szCs w:val="24"/>
        </w:rPr>
      </w:pPr>
      <w:r w:rsidRPr="00E543C4">
        <w:rPr>
          <w:rFonts w:ascii="Times New Roman" w:hAnsi="Times New Roman" w:cs="Times New Roman"/>
          <w:noProof/>
          <w:sz w:val="20"/>
          <w:szCs w:val="20"/>
          <w:lang w:eastAsia="fr-FR"/>
        </w:rPr>
        <mc:AlternateContent>
          <mc:Choice Requires="wps">
            <w:drawing>
              <wp:anchor distT="45720" distB="45720" distL="114300" distR="114300" simplePos="0" relativeHeight="251659264" behindDoc="1" locked="0" layoutInCell="1" allowOverlap="1" wp14:anchorId="664F641A" wp14:editId="0EC02832">
                <wp:simplePos x="0" y="0"/>
                <wp:positionH relativeFrom="column">
                  <wp:posOffset>-52251</wp:posOffset>
                </wp:positionH>
                <wp:positionV relativeFrom="paragraph">
                  <wp:posOffset>41729</wp:posOffset>
                </wp:positionV>
                <wp:extent cx="3124200" cy="2514600"/>
                <wp:effectExtent l="0" t="0" r="0" b="0"/>
                <wp:wrapTight wrapText="bothSides">
                  <wp:wrapPolygon edited="0">
                    <wp:start x="0" y="0"/>
                    <wp:lineTo x="0" y="21436"/>
                    <wp:lineTo x="21468" y="21436"/>
                    <wp:lineTo x="21468"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514600"/>
                        </a:xfrm>
                        <a:prstGeom prst="rect">
                          <a:avLst/>
                        </a:prstGeom>
                        <a:solidFill>
                          <a:srgbClr val="FFFFFF"/>
                        </a:solidFill>
                        <a:ln w="9525">
                          <a:noFill/>
                          <a:miter lim="800000"/>
                          <a:headEnd/>
                          <a:tailEnd/>
                        </a:ln>
                      </wps:spPr>
                      <wps:txbx>
                        <w:txbxContent>
                          <w:p w:rsidR="00E543C4" w:rsidRDefault="00E543C4" w:rsidP="00E543C4">
                            <w:pPr>
                              <w:spacing w:after="0"/>
                              <w:jc w:val="center"/>
                              <w:rPr>
                                <w:rFonts w:ascii="Times New Roman" w:hAnsi="Times New Roman" w:cs="Times New Roman"/>
                                <w:sz w:val="20"/>
                                <w:szCs w:val="20"/>
                              </w:rPr>
                            </w:pPr>
                            <w:r w:rsidRPr="005B4E9A">
                              <w:rPr>
                                <w:rFonts w:ascii="Times New Roman" w:hAnsi="Times New Roman" w:cs="Times New Roman"/>
                                <w:sz w:val="20"/>
                                <w:szCs w:val="20"/>
                              </w:rPr>
                              <w:t>DEPARTEMENT DU NORD</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ARRONDISSEMENT DE CAMBRAI</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w:t>
                            </w:r>
                          </w:p>
                          <w:p w:rsidR="00E543C4" w:rsidRPr="00E543C4" w:rsidRDefault="00E543C4" w:rsidP="00E543C4">
                            <w:pPr>
                              <w:spacing w:after="0"/>
                              <w:jc w:val="center"/>
                              <w:rPr>
                                <w:rFonts w:ascii="Times New Roman" w:hAnsi="Times New Roman" w:cs="Times New Roman"/>
                                <w:sz w:val="20"/>
                                <w:szCs w:val="20"/>
                              </w:rPr>
                            </w:pPr>
                            <w:r w:rsidRPr="005B4E9A">
                              <w:rPr>
                                <w:rFonts w:ascii="Times New Roman" w:hAnsi="Times New Roman" w:cs="Times New Roman"/>
                                <w:b/>
                                <w:sz w:val="24"/>
                                <w:szCs w:val="24"/>
                              </w:rPr>
                              <w:t>C</w:t>
                            </w:r>
                            <w:r>
                              <w:rPr>
                                <w:rFonts w:ascii="Times New Roman" w:hAnsi="Times New Roman" w:cs="Times New Roman"/>
                                <w:b/>
                                <w:sz w:val="24"/>
                                <w:szCs w:val="24"/>
                              </w:rPr>
                              <w:t>OMMUNE DE PAILLENCOURT</w:t>
                            </w:r>
                          </w:p>
                          <w:p w:rsidR="00E543C4" w:rsidRPr="00F97162" w:rsidRDefault="00E543C4" w:rsidP="00E543C4">
                            <w:pPr>
                              <w:spacing w:after="0"/>
                              <w:jc w:val="center"/>
                              <w:rPr>
                                <w:rFonts w:ascii="Comic Sans MS" w:hAnsi="Comic Sans MS" w:cs="Times New Roman"/>
                                <w:b/>
                                <w:sz w:val="36"/>
                                <w:szCs w:val="36"/>
                              </w:rPr>
                            </w:pPr>
                            <w:r>
                              <w:rPr>
                                <w:rFonts w:ascii="Times New Roman" w:hAnsi="Times New Roman" w:cs="Times New Roman"/>
                                <w:sz w:val="20"/>
                                <w:szCs w:val="20"/>
                              </w:rPr>
                              <w:t>59295</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Téléphone : 03 27 37 98 93 /  Télécopie : 03 27 37 86 27</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 xml:space="preserve">Mail : </w:t>
                            </w:r>
                            <w:hyperlink r:id="rId6" w:history="1">
                              <w:r w:rsidRPr="00D32715">
                                <w:rPr>
                                  <w:rStyle w:val="Lienhypertexte"/>
                                  <w:rFonts w:ascii="Times New Roman" w:hAnsi="Times New Roman" w:cs="Times New Roman"/>
                                  <w:sz w:val="20"/>
                                  <w:szCs w:val="20"/>
                                </w:rPr>
                                <w:t>ville.paillencourt@wanadoo.fr</w:t>
                              </w:r>
                            </w:hyperlink>
                          </w:p>
                          <w:p w:rsidR="00E543C4" w:rsidRDefault="00E543C4" w:rsidP="00E543C4">
                            <w:pPr>
                              <w:spacing w:after="0"/>
                              <w:jc w:val="center"/>
                              <w:rPr>
                                <w:rFonts w:ascii="Times New Roman" w:hAnsi="Times New Roman" w:cs="Times New Roman"/>
                                <w:sz w:val="20"/>
                                <w:szCs w:val="20"/>
                              </w:rPr>
                            </w:pPr>
                          </w:p>
                          <w:p w:rsidR="00E543C4" w:rsidRDefault="00E543C4" w:rsidP="00E543C4">
                            <w:pPr>
                              <w:spacing w:after="0"/>
                              <w:jc w:val="center"/>
                              <w:rPr>
                                <w:rFonts w:ascii="Times New Roman" w:hAnsi="Times New Roman" w:cs="Times New Roman"/>
                                <w:sz w:val="20"/>
                                <w:szCs w:val="20"/>
                              </w:rPr>
                            </w:pPr>
                            <w:r>
                              <w:rPr>
                                <w:noProof/>
                                <w:lang w:eastAsia="fr-FR"/>
                              </w:rPr>
                              <w:drawing>
                                <wp:inline distT="0" distB="0" distL="0" distR="0" wp14:anchorId="4C028886" wp14:editId="183C5493">
                                  <wp:extent cx="838200" cy="9204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son.png"/>
                                          <pic:cNvPicPr/>
                                        </pic:nvPicPr>
                                        <pic:blipFill>
                                          <a:blip r:embed="rId7">
                                            <a:extLst>
                                              <a:ext uri="{28A0092B-C50C-407E-A947-70E740481C1C}">
                                                <a14:useLocalDpi xmlns:a14="http://schemas.microsoft.com/office/drawing/2010/main" val="0"/>
                                              </a:ext>
                                            </a:extLst>
                                          </a:blip>
                                          <a:stretch>
                                            <a:fillRect/>
                                          </a:stretch>
                                        </pic:blipFill>
                                        <pic:spPr>
                                          <a:xfrm>
                                            <a:off x="0" y="0"/>
                                            <a:ext cx="852867" cy="936559"/>
                                          </a:xfrm>
                                          <a:prstGeom prst="rect">
                                            <a:avLst/>
                                          </a:prstGeom>
                                        </pic:spPr>
                                      </pic:pic>
                                    </a:graphicData>
                                  </a:graphic>
                                </wp:inline>
                              </w:drawing>
                            </w:r>
                          </w:p>
                          <w:p w:rsidR="00E543C4" w:rsidRPr="005B4E9A" w:rsidRDefault="00E543C4" w:rsidP="00E543C4">
                            <w:pPr>
                              <w:spacing w:after="0"/>
                              <w:jc w:val="center"/>
                              <w:rPr>
                                <w:rFonts w:ascii="Times New Roman" w:hAnsi="Times New Roman" w:cs="Times New Roman"/>
                                <w:sz w:val="20"/>
                                <w:szCs w:val="20"/>
                              </w:rPr>
                            </w:pPr>
                          </w:p>
                          <w:p w:rsidR="00E543C4" w:rsidRDefault="00E543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F641A" id="_x0000_t202" coordsize="21600,21600" o:spt="202" path="m,l,21600r21600,l21600,xe">
                <v:stroke joinstyle="miter"/>
                <v:path gradientshapeok="t" o:connecttype="rect"/>
              </v:shapetype>
              <v:shape id="Zone de texte 2" o:spid="_x0000_s1026" type="#_x0000_t202" style="position:absolute;left:0;text-align:left;margin-left:-4.1pt;margin-top:3.3pt;width:246pt;height:1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" stroked="f">
                <v:textbox>
                  <w:txbxContent>
                    <w:p w:rsidR="00E543C4" w:rsidRDefault="00E543C4" w:rsidP="00E543C4">
                      <w:pPr>
                        <w:spacing w:after="0"/>
                        <w:jc w:val="center"/>
                        <w:rPr>
                          <w:rFonts w:ascii="Times New Roman" w:hAnsi="Times New Roman" w:cs="Times New Roman"/>
                          <w:sz w:val="20"/>
                          <w:szCs w:val="20"/>
                        </w:rPr>
                      </w:pPr>
                      <w:r w:rsidRPr="005B4E9A">
                        <w:rPr>
                          <w:rFonts w:ascii="Times New Roman" w:hAnsi="Times New Roman" w:cs="Times New Roman"/>
                          <w:sz w:val="20"/>
                          <w:szCs w:val="20"/>
                        </w:rPr>
                        <w:t>DEPARTEMENT DU NORD</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ARRONDISSEMENT DE CAMBRAI</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w:t>
                      </w:r>
                    </w:p>
                    <w:p w:rsidR="00E543C4" w:rsidRPr="00E543C4" w:rsidRDefault="00E543C4" w:rsidP="00E543C4">
                      <w:pPr>
                        <w:spacing w:after="0"/>
                        <w:jc w:val="center"/>
                        <w:rPr>
                          <w:rFonts w:ascii="Times New Roman" w:hAnsi="Times New Roman" w:cs="Times New Roman"/>
                          <w:sz w:val="20"/>
                          <w:szCs w:val="20"/>
                        </w:rPr>
                      </w:pPr>
                      <w:r w:rsidRPr="005B4E9A">
                        <w:rPr>
                          <w:rFonts w:ascii="Times New Roman" w:hAnsi="Times New Roman" w:cs="Times New Roman"/>
                          <w:b/>
                          <w:sz w:val="24"/>
                          <w:szCs w:val="24"/>
                        </w:rPr>
                        <w:t>C</w:t>
                      </w:r>
                      <w:r>
                        <w:rPr>
                          <w:rFonts w:ascii="Times New Roman" w:hAnsi="Times New Roman" w:cs="Times New Roman"/>
                          <w:b/>
                          <w:sz w:val="24"/>
                          <w:szCs w:val="24"/>
                        </w:rPr>
                        <w:t>OMMUNE DE PAILLENCOURT</w:t>
                      </w:r>
                    </w:p>
                    <w:p w:rsidR="00E543C4" w:rsidRPr="00F97162" w:rsidRDefault="00E543C4" w:rsidP="00E543C4">
                      <w:pPr>
                        <w:spacing w:after="0"/>
                        <w:jc w:val="center"/>
                        <w:rPr>
                          <w:rFonts w:ascii="Comic Sans MS" w:hAnsi="Comic Sans MS" w:cs="Times New Roman"/>
                          <w:b/>
                          <w:sz w:val="36"/>
                          <w:szCs w:val="36"/>
                        </w:rPr>
                      </w:pPr>
                      <w:r>
                        <w:rPr>
                          <w:rFonts w:ascii="Times New Roman" w:hAnsi="Times New Roman" w:cs="Times New Roman"/>
                          <w:sz w:val="20"/>
                          <w:szCs w:val="20"/>
                        </w:rPr>
                        <w:t>59295</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Téléphone : 03 27 37 98 93 /  Télécopie : 03 27 37 86 27</w:t>
                      </w:r>
                    </w:p>
                    <w:p w:rsidR="00E543C4" w:rsidRDefault="00E543C4" w:rsidP="00E543C4">
                      <w:pPr>
                        <w:spacing w:after="0"/>
                        <w:jc w:val="center"/>
                        <w:rPr>
                          <w:rFonts w:ascii="Times New Roman" w:hAnsi="Times New Roman" w:cs="Times New Roman"/>
                          <w:sz w:val="20"/>
                          <w:szCs w:val="20"/>
                        </w:rPr>
                      </w:pPr>
                      <w:r>
                        <w:rPr>
                          <w:rFonts w:ascii="Times New Roman" w:hAnsi="Times New Roman" w:cs="Times New Roman"/>
                          <w:sz w:val="20"/>
                          <w:szCs w:val="20"/>
                        </w:rPr>
                        <w:t xml:space="preserve">Mail : </w:t>
                      </w:r>
                      <w:hyperlink r:id="rId8" w:history="1">
                        <w:r w:rsidRPr="00D32715">
                          <w:rPr>
                            <w:rStyle w:val="Lienhypertexte"/>
                            <w:rFonts w:ascii="Times New Roman" w:hAnsi="Times New Roman" w:cs="Times New Roman"/>
                            <w:sz w:val="20"/>
                            <w:szCs w:val="20"/>
                          </w:rPr>
                          <w:t>ville.paillencourt@wanadoo.fr</w:t>
                        </w:r>
                      </w:hyperlink>
                    </w:p>
                    <w:p w:rsidR="00E543C4" w:rsidRDefault="00E543C4" w:rsidP="00E543C4">
                      <w:pPr>
                        <w:spacing w:after="0"/>
                        <w:jc w:val="center"/>
                        <w:rPr>
                          <w:rFonts w:ascii="Times New Roman" w:hAnsi="Times New Roman" w:cs="Times New Roman"/>
                          <w:sz w:val="20"/>
                          <w:szCs w:val="20"/>
                        </w:rPr>
                      </w:pPr>
                    </w:p>
                    <w:p w:rsidR="00E543C4" w:rsidRDefault="00E543C4" w:rsidP="00E543C4">
                      <w:pPr>
                        <w:spacing w:after="0"/>
                        <w:jc w:val="center"/>
                        <w:rPr>
                          <w:rFonts w:ascii="Times New Roman" w:hAnsi="Times New Roman" w:cs="Times New Roman"/>
                          <w:sz w:val="20"/>
                          <w:szCs w:val="20"/>
                        </w:rPr>
                      </w:pPr>
                      <w:r>
                        <w:rPr>
                          <w:noProof/>
                          <w:lang w:eastAsia="fr-FR"/>
                        </w:rPr>
                        <w:drawing>
                          <wp:inline distT="0" distB="0" distL="0" distR="0" wp14:anchorId="4C028886" wp14:editId="183C5493">
                            <wp:extent cx="838200" cy="9204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son.png"/>
                                    <pic:cNvPicPr/>
                                  </pic:nvPicPr>
                                  <pic:blipFill>
                                    <a:blip r:embed="rId9">
                                      <a:extLst>
                                        <a:ext uri="{28A0092B-C50C-407E-A947-70E740481C1C}">
                                          <a14:useLocalDpi xmlns:a14="http://schemas.microsoft.com/office/drawing/2010/main" val="0"/>
                                        </a:ext>
                                      </a:extLst>
                                    </a:blip>
                                    <a:stretch>
                                      <a:fillRect/>
                                    </a:stretch>
                                  </pic:blipFill>
                                  <pic:spPr>
                                    <a:xfrm>
                                      <a:off x="0" y="0"/>
                                      <a:ext cx="852867" cy="936559"/>
                                    </a:xfrm>
                                    <a:prstGeom prst="rect">
                                      <a:avLst/>
                                    </a:prstGeom>
                                  </pic:spPr>
                                </pic:pic>
                              </a:graphicData>
                            </a:graphic>
                          </wp:inline>
                        </w:drawing>
                      </w:r>
                    </w:p>
                    <w:p w:rsidR="00E543C4" w:rsidRPr="005B4E9A" w:rsidRDefault="00E543C4" w:rsidP="00E543C4">
                      <w:pPr>
                        <w:spacing w:after="0"/>
                        <w:jc w:val="center"/>
                        <w:rPr>
                          <w:rFonts w:ascii="Times New Roman" w:hAnsi="Times New Roman" w:cs="Times New Roman"/>
                          <w:sz w:val="20"/>
                          <w:szCs w:val="20"/>
                        </w:rPr>
                      </w:pPr>
                    </w:p>
                    <w:p w:rsidR="00E543C4" w:rsidRDefault="00E543C4"/>
                  </w:txbxContent>
                </v:textbox>
                <w10:wrap type="tight"/>
              </v:shape>
            </w:pict>
          </mc:Fallback>
        </mc:AlternateContent>
      </w:r>
      <w:r w:rsidR="00BA47D2" w:rsidRPr="00CF355B">
        <w:rPr>
          <w:rFonts w:ascii="Comic Sans MS" w:hAnsi="Comic Sans MS" w:cs="Times New Roman"/>
          <w:sz w:val="24"/>
          <w:szCs w:val="24"/>
        </w:rPr>
        <w:t xml:space="preserve">       </w:t>
      </w:r>
    </w:p>
    <w:p w:rsidR="00303345" w:rsidRDefault="00290B2E" w:rsidP="00303345">
      <w:pPr>
        <w:jc w:val="center"/>
        <w:rPr>
          <w:rFonts w:ascii="Comic Sans MS" w:hAnsi="Comic Sans MS"/>
          <w:sz w:val="32"/>
          <w:szCs w:val="32"/>
        </w:rPr>
      </w:pPr>
      <w:r w:rsidRPr="00303345">
        <w:rPr>
          <w:rFonts w:ascii="Comic Sans MS" w:hAnsi="Comic Sans MS"/>
          <w:sz w:val="32"/>
          <w:szCs w:val="32"/>
        </w:rPr>
        <w:t>REGLEMENT INTERIEUR DE</w:t>
      </w:r>
    </w:p>
    <w:p w:rsidR="00CF355B" w:rsidRDefault="00290B2E" w:rsidP="00303345">
      <w:pPr>
        <w:jc w:val="center"/>
        <w:rPr>
          <w:rFonts w:ascii="Comic Sans MS" w:hAnsi="Comic Sans MS"/>
          <w:sz w:val="32"/>
          <w:szCs w:val="32"/>
        </w:rPr>
      </w:pPr>
      <w:r w:rsidRPr="00303345">
        <w:rPr>
          <w:rFonts w:ascii="Comic Sans MS" w:hAnsi="Comic Sans MS"/>
          <w:sz w:val="32"/>
          <w:szCs w:val="32"/>
        </w:rPr>
        <w:t>LA CANTINE SCOLAIRE</w:t>
      </w:r>
    </w:p>
    <w:p w:rsidR="00303345" w:rsidRPr="00303345" w:rsidRDefault="00303345" w:rsidP="00303345">
      <w:pPr>
        <w:jc w:val="center"/>
        <w:rPr>
          <w:rFonts w:ascii="Comic Sans MS" w:hAnsi="Comic Sans MS"/>
          <w:sz w:val="32"/>
          <w:szCs w:val="32"/>
        </w:rPr>
      </w:pPr>
    </w:p>
    <w:p w:rsidR="00290B2E" w:rsidRDefault="00290B2E" w:rsidP="00CF355B">
      <w:pPr>
        <w:jc w:val="both"/>
        <w:rPr>
          <w:rFonts w:ascii="Comic Sans MS" w:hAnsi="Comic Sans MS"/>
          <w:sz w:val="24"/>
          <w:szCs w:val="24"/>
        </w:rPr>
      </w:pPr>
      <w:r>
        <w:rPr>
          <w:rFonts w:ascii="Comic Sans MS" w:hAnsi="Comic Sans MS"/>
          <w:sz w:val="24"/>
          <w:szCs w:val="24"/>
        </w:rPr>
        <w:t>La cantine scolaire a une dimension éducative. Le temps du repas est un moment important dans la journée et se doit d’être un moment de calme, de détente et de convivialité où chacun est invité à goûter les aliments.</w:t>
      </w:r>
    </w:p>
    <w:p w:rsidR="00290B2E" w:rsidRDefault="00290B2E" w:rsidP="00CF355B">
      <w:pPr>
        <w:jc w:val="both"/>
        <w:rPr>
          <w:rFonts w:ascii="Comic Sans MS" w:hAnsi="Comic Sans MS"/>
          <w:sz w:val="24"/>
          <w:szCs w:val="24"/>
        </w:rPr>
      </w:pPr>
      <w:r>
        <w:rPr>
          <w:rFonts w:ascii="Comic Sans MS" w:hAnsi="Comic Sans MS"/>
          <w:sz w:val="24"/>
          <w:szCs w:val="24"/>
        </w:rPr>
        <w:t>Pendant le déjeuner, les enfants sont placés sous la responsabilité d’une équipe de surveillantes-animatrices.</w:t>
      </w:r>
    </w:p>
    <w:p w:rsidR="00290B2E" w:rsidRDefault="00290B2E" w:rsidP="00CF355B">
      <w:pPr>
        <w:jc w:val="both"/>
        <w:rPr>
          <w:rFonts w:ascii="Comic Sans MS" w:hAnsi="Comic Sans MS"/>
          <w:sz w:val="24"/>
          <w:szCs w:val="24"/>
        </w:rPr>
      </w:pPr>
      <w:r>
        <w:rPr>
          <w:rFonts w:ascii="Comic Sans MS" w:hAnsi="Comic Sans MS"/>
          <w:sz w:val="24"/>
          <w:szCs w:val="24"/>
        </w:rPr>
        <w:t xml:space="preserve">Le règlement intérieur doit permettre à chacun de respecter les règles indispensables au bon fonctionnement du service, merci de bien vouloir en prendre connaissance, avec vos enfants. </w:t>
      </w:r>
    </w:p>
    <w:p w:rsidR="00290B2E" w:rsidRPr="00303345" w:rsidRDefault="00290B2E" w:rsidP="00CF355B">
      <w:pPr>
        <w:jc w:val="both"/>
        <w:rPr>
          <w:rFonts w:ascii="Comic Sans MS" w:hAnsi="Comic Sans MS"/>
          <w:i/>
          <w:sz w:val="24"/>
          <w:szCs w:val="24"/>
          <w:u w:val="single"/>
        </w:rPr>
      </w:pPr>
      <w:r w:rsidRPr="00303345">
        <w:rPr>
          <w:rFonts w:ascii="Comic Sans MS" w:hAnsi="Comic Sans MS"/>
          <w:i/>
          <w:sz w:val="24"/>
          <w:szCs w:val="24"/>
          <w:u w:val="single"/>
        </w:rPr>
        <w:t>I – Inscription</w:t>
      </w:r>
    </w:p>
    <w:p w:rsidR="001555DF" w:rsidRDefault="001555DF" w:rsidP="00CF355B">
      <w:pPr>
        <w:jc w:val="both"/>
        <w:rPr>
          <w:rFonts w:ascii="Comic Sans MS" w:hAnsi="Comic Sans MS"/>
          <w:sz w:val="24"/>
          <w:szCs w:val="24"/>
        </w:rPr>
      </w:pPr>
      <w:r>
        <w:rPr>
          <w:rFonts w:ascii="Comic Sans MS" w:hAnsi="Comic Sans MS"/>
          <w:sz w:val="24"/>
          <w:szCs w:val="24"/>
        </w:rPr>
        <w:t xml:space="preserve">Elle peut être </w:t>
      </w:r>
      <w:r w:rsidRPr="00D33B7C">
        <w:rPr>
          <w:rFonts w:ascii="Comic Sans MS" w:hAnsi="Comic Sans MS"/>
          <w:sz w:val="24"/>
          <w:szCs w:val="24"/>
          <w:u w:val="single"/>
        </w:rPr>
        <w:t>« régulière »</w:t>
      </w:r>
      <w:r>
        <w:rPr>
          <w:rFonts w:ascii="Comic Sans MS" w:hAnsi="Comic Sans MS"/>
          <w:sz w:val="24"/>
          <w:szCs w:val="24"/>
        </w:rPr>
        <w:t>, un planning mensuel est remis aux parents chaque mois pour le mois suivant. Il sera remis en Mairie avec les tickets pour la date demandée.</w:t>
      </w:r>
    </w:p>
    <w:p w:rsidR="001555DF" w:rsidRDefault="001555DF" w:rsidP="00CF355B">
      <w:pPr>
        <w:jc w:val="both"/>
        <w:rPr>
          <w:rFonts w:ascii="Comic Sans MS" w:hAnsi="Comic Sans MS"/>
          <w:sz w:val="24"/>
          <w:szCs w:val="24"/>
        </w:rPr>
      </w:pPr>
      <w:r>
        <w:rPr>
          <w:rFonts w:ascii="Comic Sans MS" w:hAnsi="Comic Sans MS"/>
          <w:sz w:val="24"/>
          <w:szCs w:val="24"/>
        </w:rPr>
        <w:t xml:space="preserve">Elle peut être </w:t>
      </w:r>
      <w:r w:rsidRPr="00D33B7C">
        <w:rPr>
          <w:rFonts w:ascii="Comic Sans MS" w:hAnsi="Comic Sans MS"/>
          <w:sz w:val="24"/>
          <w:szCs w:val="24"/>
          <w:u w:val="single"/>
        </w:rPr>
        <w:t>« occasionnelle »</w:t>
      </w:r>
    </w:p>
    <w:p w:rsidR="001555DF" w:rsidRDefault="001555DF" w:rsidP="00CF355B">
      <w:pPr>
        <w:jc w:val="both"/>
        <w:rPr>
          <w:rFonts w:ascii="Comic Sans MS" w:hAnsi="Comic Sans MS"/>
          <w:sz w:val="24"/>
          <w:szCs w:val="24"/>
        </w:rPr>
      </w:pPr>
      <w:r>
        <w:rPr>
          <w:rFonts w:ascii="Comic Sans MS" w:hAnsi="Comic Sans MS"/>
          <w:sz w:val="24"/>
          <w:szCs w:val="24"/>
        </w:rPr>
        <w:t xml:space="preserve">La réservation du repas </w:t>
      </w:r>
      <w:r w:rsidR="00D33B7C">
        <w:rPr>
          <w:rFonts w:ascii="Comic Sans MS" w:hAnsi="Comic Sans MS"/>
          <w:sz w:val="24"/>
          <w:szCs w:val="24"/>
        </w:rPr>
        <w:t>se fait alors par téléphone, mail, ou planning, au plus tard 48h avant la date souhaitée.</w:t>
      </w:r>
    </w:p>
    <w:p w:rsidR="00D33B7C" w:rsidRDefault="00D33B7C" w:rsidP="00CF355B">
      <w:pPr>
        <w:jc w:val="both"/>
        <w:rPr>
          <w:rFonts w:ascii="Comic Sans MS" w:hAnsi="Comic Sans MS"/>
          <w:sz w:val="24"/>
          <w:szCs w:val="24"/>
        </w:rPr>
      </w:pPr>
      <w:r>
        <w:rPr>
          <w:rFonts w:ascii="Comic Sans MS" w:hAnsi="Comic Sans MS"/>
          <w:sz w:val="24"/>
          <w:szCs w:val="24"/>
        </w:rPr>
        <w:t>Dans tous les cas, toute modification du planning devra être signalée au plus tard 48h avant. A défaut le repas sera facturé.</w:t>
      </w:r>
    </w:p>
    <w:p w:rsidR="00D33B7C" w:rsidRDefault="00D33B7C" w:rsidP="00CF355B">
      <w:pPr>
        <w:jc w:val="both"/>
        <w:rPr>
          <w:rFonts w:ascii="Comic Sans MS" w:hAnsi="Comic Sans MS"/>
          <w:i/>
          <w:sz w:val="24"/>
          <w:szCs w:val="24"/>
          <w:u w:val="single"/>
        </w:rPr>
      </w:pPr>
      <w:r w:rsidRPr="00303345">
        <w:rPr>
          <w:rFonts w:ascii="Comic Sans MS" w:hAnsi="Comic Sans MS"/>
          <w:i/>
          <w:sz w:val="24"/>
          <w:szCs w:val="24"/>
          <w:u w:val="single"/>
        </w:rPr>
        <w:t>II – Accueil</w:t>
      </w:r>
    </w:p>
    <w:p w:rsidR="00D33B7C" w:rsidRDefault="00D33B7C" w:rsidP="00CF355B">
      <w:pPr>
        <w:jc w:val="both"/>
        <w:rPr>
          <w:rFonts w:ascii="Comic Sans MS" w:hAnsi="Comic Sans MS"/>
          <w:sz w:val="24"/>
          <w:szCs w:val="24"/>
        </w:rPr>
      </w:pPr>
      <w:r>
        <w:rPr>
          <w:rFonts w:ascii="Comic Sans MS" w:hAnsi="Comic Sans MS"/>
          <w:sz w:val="24"/>
          <w:szCs w:val="24"/>
        </w:rPr>
        <w:t>Dès la sortie des classes, les enfants sont pris en charge par un surveillant-animateur qui les encadre jusqu’à la reprise des classes l’après- midi.</w:t>
      </w:r>
    </w:p>
    <w:p w:rsidR="00D33B7C" w:rsidRPr="00303345" w:rsidRDefault="00D33B7C" w:rsidP="00CF355B">
      <w:pPr>
        <w:jc w:val="both"/>
        <w:rPr>
          <w:rFonts w:ascii="Comic Sans MS" w:hAnsi="Comic Sans MS"/>
          <w:i/>
          <w:sz w:val="24"/>
          <w:szCs w:val="24"/>
          <w:u w:val="single"/>
        </w:rPr>
      </w:pPr>
      <w:r w:rsidRPr="00303345">
        <w:rPr>
          <w:rFonts w:ascii="Comic Sans MS" w:hAnsi="Comic Sans MS"/>
          <w:i/>
          <w:sz w:val="24"/>
          <w:szCs w:val="24"/>
          <w:u w:val="single"/>
        </w:rPr>
        <w:t>III – Discipline</w:t>
      </w:r>
    </w:p>
    <w:p w:rsidR="00D33B7C" w:rsidRDefault="00D33B7C" w:rsidP="00CF355B">
      <w:pPr>
        <w:jc w:val="both"/>
        <w:rPr>
          <w:rFonts w:ascii="Comic Sans MS" w:hAnsi="Comic Sans MS"/>
          <w:sz w:val="24"/>
          <w:szCs w:val="24"/>
        </w:rPr>
      </w:pPr>
      <w:r>
        <w:rPr>
          <w:rFonts w:ascii="Comic Sans MS" w:hAnsi="Comic Sans MS"/>
          <w:sz w:val="24"/>
          <w:szCs w:val="24"/>
        </w:rPr>
        <w:t xml:space="preserve">Identique à celle qui est exigée dans le cadre ordinaire de l’école, il est indispensable que les règles élémentaires de vie en collectivité soient respectées à savoir : </w:t>
      </w:r>
    </w:p>
    <w:p w:rsidR="00D33B7C" w:rsidRDefault="00D33B7C" w:rsidP="00D33B7C">
      <w:pPr>
        <w:pStyle w:val="Paragraphedeliste"/>
        <w:numPr>
          <w:ilvl w:val="0"/>
          <w:numId w:val="4"/>
        </w:numPr>
        <w:jc w:val="both"/>
        <w:rPr>
          <w:rFonts w:ascii="Comic Sans MS" w:hAnsi="Comic Sans MS"/>
          <w:sz w:val="24"/>
          <w:szCs w:val="24"/>
        </w:rPr>
      </w:pPr>
      <w:r>
        <w:rPr>
          <w:rFonts w:ascii="Comic Sans MS" w:hAnsi="Comic Sans MS"/>
          <w:sz w:val="24"/>
          <w:szCs w:val="24"/>
        </w:rPr>
        <w:t>Respect mutuel</w:t>
      </w:r>
    </w:p>
    <w:p w:rsidR="00D33B7C" w:rsidRDefault="00D33B7C" w:rsidP="00D33B7C">
      <w:pPr>
        <w:pStyle w:val="Paragraphedeliste"/>
        <w:numPr>
          <w:ilvl w:val="0"/>
          <w:numId w:val="4"/>
        </w:numPr>
        <w:jc w:val="both"/>
        <w:rPr>
          <w:rFonts w:ascii="Comic Sans MS" w:hAnsi="Comic Sans MS"/>
          <w:sz w:val="24"/>
          <w:szCs w:val="24"/>
        </w:rPr>
      </w:pPr>
      <w:r>
        <w:rPr>
          <w:rFonts w:ascii="Comic Sans MS" w:hAnsi="Comic Sans MS"/>
          <w:sz w:val="24"/>
          <w:szCs w:val="24"/>
        </w:rPr>
        <w:t>Obéissance aux règles</w:t>
      </w:r>
    </w:p>
    <w:p w:rsidR="00604949" w:rsidRDefault="00604949" w:rsidP="00604949">
      <w:pPr>
        <w:jc w:val="both"/>
        <w:rPr>
          <w:rFonts w:ascii="Comic Sans MS" w:hAnsi="Comic Sans MS"/>
          <w:sz w:val="24"/>
          <w:szCs w:val="24"/>
        </w:rPr>
      </w:pPr>
      <w:r>
        <w:rPr>
          <w:rFonts w:ascii="Comic Sans MS" w:hAnsi="Comic Sans MS"/>
          <w:sz w:val="24"/>
          <w:szCs w:val="24"/>
        </w:rPr>
        <w:t xml:space="preserve">En définitive, en venant à la cantine, l’enfant s’engage à : </w:t>
      </w:r>
    </w:p>
    <w:tbl>
      <w:tblPr>
        <w:tblStyle w:val="Grilledutableau"/>
        <w:tblW w:w="0" w:type="auto"/>
        <w:tblLook w:val="04A0" w:firstRow="1" w:lastRow="0" w:firstColumn="1" w:lastColumn="0" w:noHBand="0" w:noVBand="1"/>
      </w:tblPr>
      <w:tblGrid>
        <w:gridCol w:w="5228"/>
        <w:gridCol w:w="5228"/>
      </w:tblGrid>
      <w:tr w:rsidR="00604949" w:rsidTr="00604949">
        <w:tc>
          <w:tcPr>
            <w:tcW w:w="5228" w:type="dxa"/>
          </w:tcPr>
          <w:p w:rsidR="00604949" w:rsidRDefault="00604949" w:rsidP="00604949">
            <w:pPr>
              <w:jc w:val="center"/>
              <w:rPr>
                <w:rFonts w:ascii="Comic Sans MS" w:hAnsi="Comic Sans MS"/>
                <w:sz w:val="24"/>
                <w:szCs w:val="24"/>
              </w:rPr>
            </w:pPr>
            <w:r>
              <w:rPr>
                <w:rFonts w:ascii="Comic Sans MS" w:hAnsi="Comic Sans MS"/>
                <w:sz w:val="24"/>
                <w:szCs w:val="24"/>
              </w:rPr>
              <w:t>AVANT LE REPAS</w:t>
            </w:r>
          </w:p>
          <w:p w:rsidR="00604949" w:rsidRDefault="00604949" w:rsidP="00604949">
            <w:pPr>
              <w:jc w:val="both"/>
              <w:rPr>
                <w:rFonts w:ascii="Comic Sans MS" w:hAnsi="Comic Sans MS"/>
                <w:sz w:val="24"/>
                <w:szCs w:val="24"/>
              </w:rPr>
            </w:pPr>
          </w:p>
          <w:p w:rsid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t>Aller aux toilettes</w:t>
            </w:r>
          </w:p>
          <w:p w:rsid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t>Se laver les mains avant de passer à table</w:t>
            </w:r>
          </w:p>
          <w:p w:rsid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t>Se mettre en rang dans le calme</w:t>
            </w:r>
          </w:p>
          <w:p w:rsid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lastRenderedPageBreak/>
              <w:t>Ne pas bousculer ses camarades</w:t>
            </w:r>
          </w:p>
          <w:p w:rsidR="00604949" w:rsidRP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t>Ne pas courir pour se rendre à la cantine</w:t>
            </w:r>
          </w:p>
        </w:tc>
        <w:tc>
          <w:tcPr>
            <w:tcW w:w="5228" w:type="dxa"/>
          </w:tcPr>
          <w:p w:rsidR="00604949" w:rsidRDefault="00604949" w:rsidP="00604949">
            <w:pPr>
              <w:jc w:val="center"/>
              <w:rPr>
                <w:rFonts w:ascii="Comic Sans MS" w:hAnsi="Comic Sans MS"/>
                <w:sz w:val="24"/>
                <w:szCs w:val="24"/>
              </w:rPr>
            </w:pPr>
            <w:r>
              <w:rPr>
                <w:rFonts w:ascii="Comic Sans MS" w:hAnsi="Comic Sans MS"/>
                <w:sz w:val="24"/>
                <w:szCs w:val="24"/>
              </w:rPr>
              <w:lastRenderedPageBreak/>
              <w:t>APRES LE REPAS</w:t>
            </w:r>
          </w:p>
          <w:p w:rsidR="00604949" w:rsidRDefault="00604949" w:rsidP="00604949">
            <w:pPr>
              <w:jc w:val="both"/>
              <w:rPr>
                <w:rFonts w:ascii="Comic Sans MS" w:hAnsi="Comic Sans MS"/>
                <w:sz w:val="24"/>
                <w:szCs w:val="24"/>
              </w:rPr>
            </w:pPr>
          </w:p>
          <w:p w:rsid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t>Ne pas se déplacer sans autorisation</w:t>
            </w:r>
          </w:p>
          <w:p w:rsid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t>Ne pas crier</w:t>
            </w:r>
          </w:p>
          <w:p w:rsid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t>Ne pas jouer avec la nourriture</w:t>
            </w:r>
          </w:p>
          <w:p w:rsid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t>Goûter à tout</w:t>
            </w:r>
          </w:p>
          <w:p w:rsidR="00604949" w:rsidRPr="00604949" w:rsidRDefault="00604949" w:rsidP="00604949">
            <w:pPr>
              <w:pStyle w:val="Paragraphedeliste"/>
              <w:numPr>
                <w:ilvl w:val="0"/>
                <w:numId w:val="4"/>
              </w:numPr>
              <w:jc w:val="both"/>
              <w:rPr>
                <w:rFonts w:ascii="Comic Sans MS" w:hAnsi="Comic Sans MS"/>
                <w:sz w:val="24"/>
                <w:szCs w:val="24"/>
              </w:rPr>
            </w:pPr>
            <w:r>
              <w:rPr>
                <w:rFonts w:ascii="Comic Sans MS" w:hAnsi="Comic Sans MS"/>
                <w:sz w:val="24"/>
                <w:szCs w:val="24"/>
              </w:rPr>
              <w:lastRenderedPageBreak/>
              <w:t>Respecter ses camarades, le personnel, le matériel, les locaux.</w:t>
            </w:r>
          </w:p>
        </w:tc>
      </w:tr>
    </w:tbl>
    <w:p w:rsidR="00604949" w:rsidRPr="00604949" w:rsidRDefault="00604949" w:rsidP="00604949">
      <w:pPr>
        <w:jc w:val="both"/>
        <w:rPr>
          <w:rFonts w:ascii="Comic Sans MS" w:hAnsi="Comic Sans MS"/>
          <w:sz w:val="24"/>
          <w:szCs w:val="24"/>
        </w:rPr>
      </w:pPr>
    </w:p>
    <w:p w:rsidR="00D33B7C" w:rsidRDefault="00173053" w:rsidP="00CF355B">
      <w:pPr>
        <w:jc w:val="both"/>
        <w:rPr>
          <w:rFonts w:ascii="Comic Sans MS" w:hAnsi="Comic Sans MS"/>
          <w:sz w:val="24"/>
          <w:szCs w:val="24"/>
        </w:rPr>
      </w:pPr>
      <w:r>
        <w:rPr>
          <w:rFonts w:ascii="Comic Sans MS" w:hAnsi="Comic Sans MS"/>
          <w:sz w:val="24"/>
          <w:szCs w:val="24"/>
        </w:rPr>
        <w:t>Conscient que la vie en collectivité nécessite des efforts, le personnel interviendra pour appliquer les règles de vie visant au respect des personnes et des biens ;</w:t>
      </w:r>
    </w:p>
    <w:p w:rsidR="00173053" w:rsidRDefault="00173053" w:rsidP="00CF355B">
      <w:pPr>
        <w:jc w:val="both"/>
        <w:rPr>
          <w:rFonts w:ascii="Comic Sans MS" w:hAnsi="Comic Sans MS"/>
          <w:sz w:val="24"/>
          <w:szCs w:val="24"/>
        </w:rPr>
      </w:pPr>
      <w:r>
        <w:rPr>
          <w:rFonts w:ascii="Comic Sans MS" w:hAnsi="Comic Sans MS"/>
          <w:sz w:val="24"/>
          <w:szCs w:val="24"/>
        </w:rPr>
        <w:t>L’enfant a des droits et aussi des devoirs</w:t>
      </w:r>
    </w:p>
    <w:p w:rsidR="00173053" w:rsidRDefault="00173053" w:rsidP="00CF355B">
      <w:pPr>
        <w:jc w:val="both"/>
        <w:rPr>
          <w:rFonts w:ascii="Comic Sans MS" w:hAnsi="Comic Sans MS"/>
          <w:sz w:val="24"/>
          <w:szCs w:val="24"/>
        </w:rPr>
      </w:pPr>
      <w:r w:rsidRPr="00303345">
        <w:rPr>
          <w:rFonts w:ascii="Comic Sans MS" w:hAnsi="Comic Sans MS"/>
          <w:i/>
          <w:sz w:val="24"/>
          <w:szCs w:val="24"/>
          <w:u w:val="single"/>
        </w:rPr>
        <w:t>Ses droits</w:t>
      </w:r>
      <w:r>
        <w:rPr>
          <w:rFonts w:ascii="Comic Sans MS" w:hAnsi="Comic Sans MS"/>
          <w:sz w:val="24"/>
          <w:szCs w:val="24"/>
        </w:rPr>
        <w:t xml:space="preserve"> : </w:t>
      </w:r>
      <w:bookmarkStart w:id="0" w:name="_GoBack"/>
      <w:bookmarkEnd w:id="0"/>
    </w:p>
    <w:p w:rsidR="00173053" w:rsidRDefault="00173053" w:rsidP="00173053">
      <w:pPr>
        <w:pStyle w:val="Paragraphedeliste"/>
        <w:numPr>
          <w:ilvl w:val="0"/>
          <w:numId w:val="4"/>
        </w:numPr>
        <w:jc w:val="both"/>
        <w:rPr>
          <w:rFonts w:ascii="Comic Sans MS" w:hAnsi="Comic Sans MS"/>
          <w:sz w:val="24"/>
          <w:szCs w:val="24"/>
        </w:rPr>
      </w:pPr>
      <w:r>
        <w:rPr>
          <w:rFonts w:ascii="Comic Sans MS" w:hAnsi="Comic Sans MS"/>
          <w:sz w:val="24"/>
          <w:szCs w:val="24"/>
        </w:rPr>
        <w:t>L’enfant a le droit d’être respecté, d’être écouté, de s’ex</w:t>
      </w:r>
      <w:r w:rsidR="0092693D">
        <w:rPr>
          <w:rFonts w:ascii="Comic Sans MS" w:hAnsi="Comic Sans MS"/>
          <w:sz w:val="24"/>
          <w:szCs w:val="24"/>
        </w:rPr>
        <w:t>primer</w:t>
      </w:r>
    </w:p>
    <w:p w:rsidR="0092693D" w:rsidRDefault="0092693D" w:rsidP="00173053">
      <w:pPr>
        <w:pStyle w:val="Paragraphedeliste"/>
        <w:numPr>
          <w:ilvl w:val="0"/>
          <w:numId w:val="4"/>
        </w:numPr>
        <w:jc w:val="both"/>
        <w:rPr>
          <w:rFonts w:ascii="Comic Sans MS" w:hAnsi="Comic Sans MS"/>
          <w:sz w:val="24"/>
          <w:szCs w:val="24"/>
        </w:rPr>
      </w:pPr>
      <w:r>
        <w:rPr>
          <w:rFonts w:ascii="Comic Sans MS" w:hAnsi="Comic Sans MS"/>
          <w:sz w:val="24"/>
          <w:szCs w:val="24"/>
        </w:rPr>
        <w:t xml:space="preserve">L’enfant peut, à tout moment exprimer, à la responsable, un souci </w:t>
      </w:r>
      <w:r w:rsidR="00F7252B">
        <w:rPr>
          <w:rFonts w:ascii="Comic Sans MS" w:hAnsi="Comic Sans MS"/>
          <w:sz w:val="24"/>
          <w:szCs w:val="24"/>
        </w:rPr>
        <w:t>ou une inquiétude</w:t>
      </w:r>
    </w:p>
    <w:p w:rsidR="00F7252B" w:rsidRDefault="00F7252B" w:rsidP="00173053">
      <w:pPr>
        <w:pStyle w:val="Paragraphedeliste"/>
        <w:numPr>
          <w:ilvl w:val="0"/>
          <w:numId w:val="4"/>
        </w:numPr>
        <w:jc w:val="both"/>
        <w:rPr>
          <w:rFonts w:ascii="Comic Sans MS" w:hAnsi="Comic Sans MS"/>
          <w:sz w:val="24"/>
          <w:szCs w:val="24"/>
        </w:rPr>
      </w:pPr>
      <w:r>
        <w:rPr>
          <w:rFonts w:ascii="Comic Sans MS" w:hAnsi="Comic Sans MS"/>
          <w:sz w:val="24"/>
          <w:szCs w:val="24"/>
        </w:rPr>
        <w:t>L’enfant doit être protégé contre l’agression d’autres enfants (moquerie, bousculade, ….)</w:t>
      </w:r>
    </w:p>
    <w:p w:rsidR="00F7252B" w:rsidRDefault="00F7252B" w:rsidP="00173053">
      <w:pPr>
        <w:pStyle w:val="Paragraphedeliste"/>
        <w:numPr>
          <w:ilvl w:val="0"/>
          <w:numId w:val="4"/>
        </w:numPr>
        <w:jc w:val="both"/>
        <w:rPr>
          <w:rFonts w:ascii="Comic Sans MS" w:hAnsi="Comic Sans MS"/>
          <w:sz w:val="24"/>
          <w:szCs w:val="24"/>
        </w:rPr>
      </w:pPr>
      <w:r>
        <w:rPr>
          <w:rFonts w:ascii="Comic Sans MS" w:hAnsi="Comic Sans MS"/>
          <w:sz w:val="24"/>
          <w:szCs w:val="24"/>
        </w:rPr>
        <w:t>L’enfant doit prendre son repas dans de bonnes conditions afin de lui permettre de passer un moment convivial et détendu.</w:t>
      </w:r>
    </w:p>
    <w:p w:rsidR="00F7252B" w:rsidRDefault="00F7252B" w:rsidP="00F7252B">
      <w:pPr>
        <w:jc w:val="both"/>
        <w:rPr>
          <w:rFonts w:ascii="Comic Sans MS" w:hAnsi="Comic Sans MS"/>
          <w:sz w:val="24"/>
          <w:szCs w:val="24"/>
        </w:rPr>
      </w:pPr>
    </w:p>
    <w:p w:rsidR="00F7252B" w:rsidRDefault="00F7252B" w:rsidP="00F7252B">
      <w:pPr>
        <w:jc w:val="both"/>
        <w:rPr>
          <w:rFonts w:ascii="Comic Sans MS" w:hAnsi="Comic Sans MS"/>
          <w:sz w:val="24"/>
          <w:szCs w:val="24"/>
        </w:rPr>
      </w:pPr>
      <w:r w:rsidRPr="00303345">
        <w:rPr>
          <w:rFonts w:ascii="Comic Sans MS" w:hAnsi="Comic Sans MS"/>
          <w:i/>
          <w:sz w:val="24"/>
          <w:szCs w:val="24"/>
          <w:u w:val="single"/>
        </w:rPr>
        <w:t>Ses devoirs</w:t>
      </w:r>
      <w:r>
        <w:rPr>
          <w:rFonts w:ascii="Comic Sans MS" w:hAnsi="Comic Sans MS"/>
          <w:sz w:val="24"/>
          <w:szCs w:val="24"/>
        </w:rPr>
        <w:t xml:space="preserve"> : </w:t>
      </w:r>
    </w:p>
    <w:p w:rsidR="00F7252B" w:rsidRDefault="00F7252B" w:rsidP="00F7252B">
      <w:pPr>
        <w:pStyle w:val="Paragraphedeliste"/>
        <w:numPr>
          <w:ilvl w:val="0"/>
          <w:numId w:val="4"/>
        </w:numPr>
        <w:jc w:val="both"/>
        <w:rPr>
          <w:rFonts w:ascii="Comic Sans MS" w:hAnsi="Comic Sans MS"/>
          <w:sz w:val="24"/>
          <w:szCs w:val="24"/>
        </w:rPr>
      </w:pPr>
      <w:r>
        <w:rPr>
          <w:rFonts w:ascii="Comic Sans MS" w:hAnsi="Comic Sans MS"/>
          <w:sz w:val="24"/>
          <w:szCs w:val="24"/>
        </w:rPr>
        <w:t xml:space="preserve">Respecter les autres enfants et le personnel de restauration scolaire, en étant poli et courtois </w:t>
      </w:r>
    </w:p>
    <w:p w:rsidR="00F7252B" w:rsidRDefault="00F7252B" w:rsidP="00F7252B">
      <w:pPr>
        <w:pStyle w:val="Paragraphedeliste"/>
        <w:numPr>
          <w:ilvl w:val="0"/>
          <w:numId w:val="4"/>
        </w:numPr>
        <w:jc w:val="both"/>
        <w:rPr>
          <w:rFonts w:ascii="Comic Sans MS" w:hAnsi="Comic Sans MS"/>
          <w:sz w:val="24"/>
          <w:szCs w:val="24"/>
        </w:rPr>
      </w:pPr>
      <w:r>
        <w:rPr>
          <w:rFonts w:ascii="Comic Sans MS" w:hAnsi="Comic Sans MS"/>
          <w:sz w:val="24"/>
          <w:szCs w:val="24"/>
        </w:rPr>
        <w:t>Respecter les règles de vie, instaurées durant le temps du midi</w:t>
      </w:r>
    </w:p>
    <w:p w:rsidR="00F7252B" w:rsidRDefault="00F7252B" w:rsidP="00F7252B">
      <w:pPr>
        <w:pStyle w:val="Paragraphedeliste"/>
        <w:numPr>
          <w:ilvl w:val="0"/>
          <w:numId w:val="4"/>
        </w:numPr>
        <w:jc w:val="both"/>
        <w:rPr>
          <w:rFonts w:ascii="Comic Sans MS" w:hAnsi="Comic Sans MS"/>
          <w:sz w:val="24"/>
          <w:szCs w:val="24"/>
        </w:rPr>
      </w:pPr>
      <w:r>
        <w:rPr>
          <w:rFonts w:ascii="Comic Sans MS" w:hAnsi="Comic Sans MS"/>
          <w:sz w:val="24"/>
          <w:szCs w:val="24"/>
        </w:rPr>
        <w:t>Respecter la nourriture</w:t>
      </w:r>
    </w:p>
    <w:p w:rsidR="00F7252B" w:rsidRDefault="00F7252B" w:rsidP="00F7252B">
      <w:pPr>
        <w:pStyle w:val="Paragraphedeliste"/>
        <w:numPr>
          <w:ilvl w:val="0"/>
          <w:numId w:val="4"/>
        </w:numPr>
        <w:jc w:val="both"/>
        <w:rPr>
          <w:rFonts w:ascii="Comic Sans MS" w:hAnsi="Comic Sans MS"/>
          <w:sz w:val="24"/>
          <w:szCs w:val="24"/>
        </w:rPr>
      </w:pPr>
      <w:r>
        <w:rPr>
          <w:rFonts w:ascii="Comic Sans MS" w:hAnsi="Comic Sans MS"/>
          <w:sz w:val="24"/>
          <w:szCs w:val="24"/>
        </w:rPr>
        <w:t>Respecter les locaux et le matériel</w:t>
      </w:r>
    </w:p>
    <w:p w:rsidR="00F7252B" w:rsidRDefault="00F7252B" w:rsidP="00F7252B">
      <w:pPr>
        <w:pStyle w:val="Paragraphedeliste"/>
        <w:jc w:val="both"/>
        <w:rPr>
          <w:rFonts w:ascii="Comic Sans MS" w:hAnsi="Comic Sans MS"/>
          <w:sz w:val="24"/>
          <w:szCs w:val="24"/>
        </w:rPr>
      </w:pPr>
    </w:p>
    <w:p w:rsidR="00F7252B" w:rsidRPr="00303345" w:rsidRDefault="00F7252B" w:rsidP="00F7252B">
      <w:pPr>
        <w:jc w:val="both"/>
        <w:rPr>
          <w:rFonts w:ascii="Comic Sans MS" w:hAnsi="Comic Sans MS"/>
          <w:i/>
          <w:sz w:val="24"/>
          <w:szCs w:val="24"/>
          <w:u w:val="single"/>
        </w:rPr>
      </w:pPr>
      <w:r w:rsidRPr="00303345">
        <w:rPr>
          <w:rFonts w:ascii="Comic Sans MS" w:hAnsi="Comic Sans MS"/>
          <w:i/>
          <w:sz w:val="24"/>
          <w:szCs w:val="24"/>
          <w:u w:val="single"/>
        </w:rPr>
        <w:t>IV – Médicaments et régimes alimentaires</w:t>
      </w:r>
    </w:p>
    <w:p w:rsidR="00F7252B" w:rsidRPr="00303345" w:rsidRDefault="00F7252B" w:rsidP="00F7252B">
      <w:pPr>
        <w:jc w:val="both"/>
        <w:rPr>
          <w:rFonts w:ascii="Comic Sans MS" w:hAnsi="Comic Sans MS"/>
          <w:color w:val="FF0000"/>
          <w:sz w:val="24"/>
          <w:szCs w:val="24"/>
        </w:rPr>
      </w:pPr>
      <w:r w:rsidRPr="00303345">
        <w:rPr>
          <w:rFonts w:ascii="Comic Sans MS" w:hAnsi="Comic Sans MS"/>
          <w:color w:val="FF0000"/>
          <w:sz w:val="24"/>
          <w:szCs w:val="24"/>
        </w:rPr>
        <w:t>Aucune prise de médicaments n’est autorisée à la cantine. Pour autant, les parents ne sont pas autorisés à venir au restaurant scolaire pour administrer les médicaments à leur enfant.</w:t>
      </w:r>
    </w:p>
    <w:p w:rsidR="00F7252B" w:rsidRDefault="00F7252B" w:rsidP="00F7252B">
      <w:pPr>
        <w:jc w:val="both"/>
        <w:rPr>
          <w:rFonts w:ascii="Comic Sans MS" w:hAnsi="Comic Sans MS"/>
          <w:sz w:val="24"/>
          <w:szCs w:val="24"/>
        </w:rPr>
      </w:pPr>
      <w:r>
        <w:rPr>
          <w:rFonts w:ascii="Comic Sans MS" w:hAnsi="Comic Sans MS"/>
          <w:sz w:val="24"/>
          <w:szCs w:val="24"/>
        </w:rPr>
        <w:t>Les enfants souffrant d’allergie</w:t>
      </w:r>
      <w:r w:rsidR="002C5758">
        <w:rPr>
          <w:rFonts w:ascii="Comic Sans MS" w:hAnsi="Comic Sans MS"/>
          <w:sz w:val="24"/>
          <w:szCs w:val="24"/>
        </w:rPr>
        <w:t>s</w:t>
      </w:r>
      <w:r>
        <w:rPr>
          <w:rFonts w:ascii="Comic Sans MS" w:hAnsi="Comic Sans MS"/>
          <w:sz w:val="24"/>
          <w:szCs w:val="24"/>
        </w:rPr>
        <w:t xml:space="preserve"> alimentaires devront être signalés dès leur inscription.</w:t>
      </w:r>
    </w:p>
    <w:p w:rsidR="00F7252B" w:rsidRPr="00303345" w:rsidRDefault="00F7252B" w:rsidP="00F7252B">
      <w:pPr>
        <w:jc w:val="both"/>
        <w:rPr>
          <w:rFonts w:ascii="Comic Sans MS" w:hAnsi="Comic Sans MS"/>
          <w:i/>
          <w:sz w:val="24"/>
          <w:szCs w:val="24"/>
          <w:u w:val="single"/>
        </w:rPr>
      </w:pPr>
      <w:r w:rsidRPr="00303345">
        <w:rPr>
          <w:rFonts w:ascii="Comic Sans MS" w:hAnsi="Comic Sans MS"/>
          <w:i/>
          <w:sz w:val="24"/>
          <w:szCs w:val="24"/>
          <w:u w:val="single"/>
        </w:rPr>
        <w:t>V – Tarification</w:t>
      </w:r>
    </w:p>
    <w:p w:rsidR="00F7252B" w:rsidRDefault="00F7252B" w:rsidP="00F7252B">
      <w:pPr>
        <w:jc w:val="both"/>
        <w:rPr>
          <w:rFonts w:ascii="Comic Sans MS" w:hAnsi="Comic Sans MS"/>
          <w:sz w:val="24"/>
          <w:szCs w:val="24"/>
        </w:rPr>
      </w:pPr>
      <w:r>
        <w:rPr>
          <w:rFonts w:ascii="Comic Sans MS" w:hAnsi="Comic Sans MS"/>
          <w:sz w:val="24"/>
          <w:szCs w:val="24"/>
        </w:rPr>
        <w:t>Le tarif des repas est fixé par délibération du conseil municipal. L’achat des tickets se fait en Mairie (29 € pour 10 tickets).</w:t>
      </w:r>
    </w:p>
    <w:p w:rsidR="00303345" w:rsidRDefault="00303345" w:rsidP="00F7252B">
      <w:pPr>
        <w:jc w:val="both"/>
        <w:rPr>
          <w:rFonts w:ascii="Comic Sans MS" w:hAnsi="Comic Sans MS"/>
          <w:sz w:val="24"/>
          <w:szCs w:val="24"/>
        </w:rPr>
      </w:pPr>
    </w:p>
    <w:p w:rsidR="00303345" w:rsidRDefault="00303345" w:rsidP="00F7252B">
      <w:pPr>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Le Maire</w:t>
      </w:r>
    </w:p>
    <w:p w:rsidR="00303345" w:rsidRDefault="00303345" w:rsidP="00F7252B">
      <w:pPr>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Fabrice LEFEBVRE</w:t>
      </w:r>
    </w:p>
    <w:p w:rsidR="00303345" w:rsidRDefault="00303345" w:rsidP="00F7252B">
      <w:pPr>
        <w:jc w:val="both"/>
        <w:rPr>
          <w:rFonts w:ascii="Comic Sans MS" w:hAnsi="Comic Sans MS"/>
          <w:sz w:val="24"/>
          <w:szCs w:val="24"/>
        </w:rPr>
      </w:pPr>
    </w:p>
    <w:p w:rsidR="00303345" w:rsidRDefault="00303345" w:rsidP="00303345">
      <w:pPr>
        <w:spacing w:after="0"/>
        <w:jc w:val="both"/>
        <w:rPr>
          <w:rFonts w:ascii="Comic Sans MS" w:hAnsi="Comic Sans MS"/>
          <w:sz w:val="24"/>
          <w:szCs w:val="24"/>
        </w:rPr>
      </w:pPr>
      <w:r>
        <w:rPr>
          <w:rFonts w:ascii="Comic Sans MS" w:hAnsi="Comic Sans MS"/>
          <w:sz w:val="24"/>
          <w:szCs w:val="24"/>
        </w:rPr>
        <w:t>Signature des parents</w:t>
      </w:r>
      <w:r>
        <w:rPr>
          <w:rFonts w:ascii="Comic Sans MS" w:hAnsi="Comic Sans MS"/>
          <w:sz w:val="24"/>
          <w:szCs w:val="24"/>
        </w:rPr>
        <w:tab/>
        <w:t xml:space="preserve">          Signature de l’enfant</w:t>
      </w:r>
    </w:p>
    <w:p w:rsidR="00303345" w:rsidRPr="00F7252B" w:rsidRDefault="00303345" w:rsidP="00303345">
      <w:pPr>
        <w:spacing w:after="0"/>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proofErr w:type="gramStart"/>
      <w:r>
        <w:rPr>
          <w:rFonts w:ascii="Comic Sans MS" w:hAnsi="Comic Sans MS"/>
          <w:sz w:val="24"/>
          <w:szCs w:val="24"/>
        </w:rPr>
        <w:t>( à</w:t>
      </w:r>
      <w:proofErr w:type="gramEnd"/>
      <w:r>
        <w:rPr>
          <w:rFonts w:ascii="Comic Sans MS" w:hAnsi="Comic Sans MS"/>
          <w:sz w:val="24"/>
          <w:szCs w:val="24"/>
        </w:rPr>
        <w:t xml:space="preserve"> partir du CP)</w:t>
      </w:r>
    </w:p>
    <w:p w:rsidR="00290B2E" w:rsidRPr="00CF355B" w:rsidRDefault="00290B2E" w:rsidP="00CF355B">
      <w:pPr>
        <w:jc w:val="both"/>
        <w:rPr>
          <w:rFonts w:ascii="Comic Sans MS" w:hAnsi="Comic Sans MS"/>
          <w:sz w:val="24"/>
          <w:szCs w:val="24"/>
        </w:rPr>
      </w:pPr>
    </w:p>
    <w:p w:rsidR="00CF355B" w:rsidRPr="00CF355B" w:rsidRDefault="00CF355B" w:rsidP="00CF355B">
      <w:pPr>
        <w:jc w:val="center"/>
        <w:rPr>
          <w:rFonts w:ascii="Comic Sans MS" w:hAnsi="Comic Sans MS"/>
          <w:sz w:val="24"/>
          <w:szCs w:val="24"/>
        </w:rPr>
      </w:pPr>
    </w:p>
    <w:p w:rsidR="00CF355B" w:rsidRPr="00CF355B" w:rsidRDefault="00CF355B" w:rsidP="00CF355B">
      <w:pPr>
        <w:rPr>
          <w:rFonts w:ascii="Comic Sans MS" w:hAnsi="Comic Sans MS"/>
          <w:sz w:val="24"/>
          <w:szCs w:val="24"/>
        </w:rPr>
      </w:pPr>
    </w:p>
    <w:p w:rsidR="00CF355B" w:rsidRPr="00C11D89" w:rsidRDefault="00CF355B" w:rsidP="00CF355B">
      <w:pPr>
        <w:rPr>
          <w:sz w:val="24"/>
          <w:szCs w:val="24"/>
        </w:rPr>
      </w:pPr>
    </w:p>
    <w:p w:rsidR="00CF355B" w:rsidRDefault="00CF355B" w:rsidP="00CF355B">
      <w:pPr>
        <w:rPr>
          <w:sz w:val="24"/>
          <w:szCs w:val="24"/>
        </w:rPr>
      </w:pPr>
    </w:p>
    <w:p w:rsidR="00CF355B" w:rsidRPr="00792FEE" w:rsidRDefault="00CF355B" w:rsidP="00CF355B">
      <w:pPr>
        <w:rPr>
          <w:sz w:val="24"/>
          <w:szCs w:val="24"/>
        </w:rPr>
      </w:pPr>
    </w:p>
    <w:p w:rsidR="00BA47D2" w:rsidRPr="00BA47D2" w:rsidRDefault="00BA47D2" w:rsidP="000732B7">
      <w:pPr>
        <w:spacing w:after="0"/>
        <w:ind w:left="1418" w:firstLine="709"/>
        <w:rPr>
          <w:rFonts w:ascii="Comic Sans MS" w:hAnsi="Comic Sans MS" w:cs="Times New Roman"/>
          <w:sz w:val="24"/>
          <w:szCs w:val="24"/>
        </w:rPr>
      </w:pPr>
      <w:r>
        <w:rPr>
          <w:rFonts w:ascii="Comic Sans MS" w:hAnsi="Comic Sans MS" w:cs="Times New Roman"/>
          <w:sz w:val="24"/>
          <w:szCs w:val="24"/>
        </w:rPr>
        <w:t xml:space="preserve">        </w:t>
      </w:r>
    </w:p>
    <w:sectPr w:rsidR="00BA47D2" w:rsidRPr="00BA47D2" w:rsidSect="00C1712B">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1DF"/>
    <w:multiLevelType w:val="hybridMultilevel"/>
    <w:tmpl w:val="7B1A33E0"/>
    <w:lvl w:ilvl="0" w:tplc="27289632">
      <w:numFmt w:val="bullet"/>
      <w:lvlText w:val=""/>
      <w:lvlJc w:val="left"/>
      <w:pPr>
        <w:ind w:left="6741" w:hanging="360"/>
      </w:pPr>
      <w:rPr>
        <w:rFonts w:ascii="Symbol" w:eastAsiaTheme="minorHAnsi" w:hAnsi="Symbol" w:cs="Times New Roman" w:hint="default"/>
      </w:rPr>
    </w:lvl>
    <w:lvl w:ilvl="1" w:tplc="040C0003" w:tentative="1">
      <w:start w:val="1"/>
      <w:numFmt w:val="bullet"/>
      <w:lvlText w:val="o"/>
      <w:lvlJc w:val="left"/>
      <w:pPr>
        <w:ind w:left="7461" w:hanging="360"/>
      </w:pPr>
      <w:rPr>
        <w:rFonts w:ascii="Courier New" w:hAnsi="Courier New" w:cs="Courier New" w:hint="default"/>
      </w:rPr>
    </w:lvl>
    <w:lvl w:ilvl="2" w:tplc="040C0005" w:tentative="1">
      <w:start w:val="1"/>
      <w:numFmt w:val="bullet"/>
      <w:lvlText w:val=""/>
      <w:lvlJc w:val="left"/>
      <w:pPr>
        <w:ind w:left="8181" w:hanging="360"/>
      </w:pPr>
      <w:rPr>
        <w:rFonts w:ascii="Wingdings" w:hAnsi="Wingdings" w:hint="default"/>
      </w:rPr>
    </w:lvl>
    <w:lvl w:ilvl="3" w:tplc="040C0001" w:tentative="1">
      <w:start w:val="1"/>
      <w:numFmt w:val="bullet"/>
      <w:lvlText w:val=""/>
      <w:lvlJc w:val="left"/>
      <w:pPr>
        <w:ind w:left="8901" w:hanging="360"/>
      </w:pPr>
      <w:rPr>
        <w:rFonts w:ascii="Symbol" w:hAnsi="Symbol" w:hint="default"/>
      </w:rPr>
    </w:lvl>
    <w:lvl w:ilvl="4" w:tplc="040C0003" w:tentative="1">
      <w:start w:val="1"/>
      <w:numFmt w:val="bullet"/>
      <w:lvlText w:val="o"/>
      <w:lvlJc w:val="left"/>
      <w:pPr>
        <w:ind w:left="9621" w:hanging="360"/>
      </w:pPr>
      <w:rPr>
        <w:rFonts w:ascii="Courier New" w:hAnsi="Courier New" w:cs="Courier New" w:hint="default"/>
      </w:rPr>
    </w:lvl>
    <w:lvl w:ilvl="5" w:tplc="040C0005" w:tentative="1">
      <w:start w:val="1"/>
      <w:numFmt w:val="bullet"/>
      <w:lvlText w:val=""/>
      <w:lvlJc w:val="left"/>
      <w:pPr>
        <w:ind w:left="10341" w:hanging="360"/>
      </w:pPr>
      <w:rPr>
        <w:rFonts w:ascii="Wingdings" w:hAnsi="Wingdings" w:hint="default"/>
      </w:rPr>
    </w:lvl>
    <w:lvl w:ilvl="6" w:tplc="040C0001" w:tentative="1">
      <w:start w:val="1"/>
      <w:numFmt w:val="bullet"/>
      <w:lvlText w:val=""/>
      <w:lvlJc w:val="left"/>
      <w:pPr>
        <w:ind w:left="11061" w:hanging="360"/>
      </w:pPr>
      <w:rPr>
        <w:rFonts w:ascii="Symbol" w:hAnsi="Symbol" w:hint="default"/>
      </w:rPr>
    </w:lvl>
    <w:lvl w:ilvl="7" w:tplc="040C0003" w:tentative="1">
      <w:start w:val="1"/>
      <w:numFmt w:val="bullet"/>
      <w:lvlText w:val="o"/>
      <w:lvlJc w:val="left"/>
      <w:pPr>
        <w:ind w:left="11781" w:hanging="360"/>
      </w:pPr>
      <w:rPr>
        <w:rFonts w:ascii="Courier New" w:hAnsi="Courier New" w:cs="Courier New" w:hint="default"/>
      </w:rPr>
    </w:lvl>
    <w:lvl w:ilvl="8" w:tplc="040C0005" w:tentative="1">
      <w:start w:val="1"/>
      <w:numFmt w:val="bullet"/>
      <w:lvlText w:val=""/>
      <w:lvlJc w:val="left"/>
      <w:pPr>
        <w:ind w:left="12501" w:hanging="360"/>
      </w:pPr>
      <w:rPr>
        <w:rFonts w:ascii="Wingdings" w:hAnsi="Wingdings" w:hint="default"/>
      </w:rPr>
    </w:lvl>
  </w:abstractNum>
  <w:abstractNum w:abstractNumId="1" w15:restartNumberingAfterBreak="0">
    <w:nsid w:val="39163155"/>
    <w:multiLevelType w:val="hybridMultilevel"/>
    <w:tmpl w:val="79C8675A"/>
    <w:lvl w:ilvl="0" w:tplc="37A8B65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07250D"/>
    <w:multiLevelType w:val="hybridMultilevel"/>
    <w:tmpl w:val="E8A48EF4"/>
    <w:lvl w:ilvl="0" w:tplc="83C23BB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0064FF"/>
    <w:multiLevelType w:val="hybridMultilevel"/>
    <w:tmpl w:val="45E8492C"/>
    <w:lvl w:ilvl="0" w:tplc="5ABA122A">
      <w:numFmt w:val="bullet"/>
      <w:lvlText w:val="-"/>
      <w:lvlJc w:val="left"/>
      <w:pPr>
        <w:ind w:left="3196" w:hanging="360"/>
      </w:pPr>
      <w:rPr>
        <w:rFonts w:ascii="Calibri" w:eastAsiaTheme="minorHAnsi" w:hAnsi="Calibri" w:cstheme="minorBidi" w:hint="default"/>
      </w:rPr>
    </w:lvl>
    <w:lvl w:ilvl="1" w:tplc="040C0003" w:tentative="1">
      <w:start w:val="1"/>
      <w:numFmt w:val="bullet"/>
      <w:lvlText w:val="o"/>
      <w:lvlJc w:val="left"/>
      <w:pPr>
        <w:ind w:left="3916" w:hanging="360"/>
      </w:pPr>
      <w:rPr>
        <w:rFonts w:ascii="Courier New" w:hAnsi="Courier New" w:cs="Courier New" w:hint="default"/>
      </w:rPr>
    </w:lvl>
    <w:lvl w:ilvl="2" w:tplc="040C0005" w:tentative="1">
      <w:start w:val="1"/>
      <w:numFmt w:val="bullet"/>
      <w:lvlText w:val=""/>
      <w:lvlJc w:val="left"/>
      <w:pPr>
        <w:ind w:left="4636" w:hanging="360"/>
      </w:pPr>
      <w:rPr>
        <w:rFonts w:ascii="Wingdings" w:hAnsi="Wingdings" w:hint="default"/>
      </w:rPr>
    </w:lvl>
    <w:lvl w:ilvl="3" w:tplc="040C0001" w:tentative="1">
      <w:start w:val="1"/>
      <w:numFmt w:val="bullet"/>
      <w:lvlText w:val=""/>
      <w:lvlJc w:val="left"/>
      <w:pPr>
        <w:ind w:left="5356" w:hanging="360"/>
      </w:pPr>
      <w:rPr>
        <w:rFonts w:ascii="Symbol" w:hAnsi="Symbol" w:hint="default"/>
      </w:rPr>
    </w:lvl>
    <w:lvl w:ilvl="4" w:tplc="040C0003" w:tentative="1">
      <w:start w:val="1"/>
      <w:numFmt w:val="bullet"/>
      <w:lvlText w:val="o"/>
      <w:lvlJc w:val="left"/>
      <w:pPr>
        <w:ind w:left="6076" w:hanging="360"/>
      </w:pPr>
      <w:rPr>
        <w:rFonts w:ascii="Courier New" w:hAnsi="Courier New" w:cs="Courier New" w:hint="default"/>
      </w:rPr>
    </w:lvl>
    <w:lvl w:ilvl="5" w:tplc="040C0005" w:tentative="1">
      <w:start w:val="1"/>
      <w:numFmt w:val="bullet"/>
      <w:lvlText w:val=""/>
      <w:lvlJc w:val="left"/>
      <w:pPr>
        <w:ind w:left="6796" w:hanging="360"/>
      </w:pPr>
      <w:rPr>
        <w:rFonts w:ascii="Wingdings" w:hAnsi="Wingdings" w:hint="default"/>
      </w:rPr>
    </w:lvl>
    <w:lvl w:ilvl="6" w:tplc="040C0001" w:tentative="1">
      <w:start w:val="1"/>
      <w:numFmt w:val="bullet"/>
      <w:lvlText w:val=""/>
      <w:lvlJc w:val="left"/>
      <w:pPr>
        <w:ind w:left="7516" w:hanging="360"/>
      </w:pPr>
      <w:rPr>
        <w:rFonts w:ascii="Symbol" w:hAnsi="Symbol" w:hint="default"/>
      </w:rPr>
    </w:lvl>
    <w:lvl w:ilvl="7" w:tplc="040C0003" w:tentative="1">
      <w:start w:val="1"/>
      <w:numFmt w:val="bullet"/>
      <w:lvlText w:val="o"/>
      <w:lvlJc w:val="left"/>
      <w:pPr>
        <w:ind w:left="8236" w:hanging="360"/>
      </w:pPr>
      <w:rPr>
        <w:rFonts w:ascii="Courier New" w:hAnsi="Courier New" w:cs="Courier New" w:hint="default"/>
      </w:rPr>
    </w:lvl>
    <w:lvl w:ilvl="8" w:tplc="040C0005" w:tentative="1">
      <w:start w:val="1"/>
      <w:numFmt w:val="bullet"/>
      <w:lvlText w:val=""/>
      <w:lvlJc w:val="left"/>
      <w:pPr>
        <w:ind w:left="8956"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76"/>
    <w:rsid w:val="0006288E"/>
    <w:rsid w:val="000732B7"/>
    <w:rsid w:val="0009388D"/>
    <w:rsid w:val="001555DF"/>
    <w:rsid w:val="00173053"/>
    <w:rsid w:val="00280A56"/>
    <w:rsid w:val="00287227"/>
    <w:rsid w:val="00290B2E"/>
    <w:rsid w:val="002C5758"/>
    <w:rsid w:val="00303345"/>
    <w:rsid w:val="004538C2"/>
    <w:rsid w:val="004A23E1"/>
    <w:rsid w:val="004D27EE"/>
    <w:rsid w:val="005B4E9A"/>
    <w:rsid w:val="005D5258"/>
    <w:rsid w:val="005F7601"/>
    <w:rsid w:val="00604949"/>
    <w:rsid w:val="0061078B"/>
    <w:rsid w:val="0069220A"/>
    <w:rsid w:val="007D313B"/>
    <w:rsid w:val="0088307A"/>
    <w:rsid w:val="0092693D"/>
    <w:rsid w:val="00940D9A"/>
    <w:rsid w:val="009B2FBA"/>
    <w:rsid w:val="009B30D4"/>
    <w:rsid w:val="00A178F7"/>
    <w:rsid w:val="00A73CF4"/>
    <w:rsid w:val="00BA47D2"/>
    <w:rsid w:val="00C1712B"/>
    <w:rsid w:val="00C66976"/>
    <w:rsid w:val="00CF355B"/>
    <w:rsid w:val="00CF745D"/>
    <w:rsid w:val="00D14A2F"/>
    <w:rsid w:val="00D33B7C"/>
    <w:rsid w:val="00D348A3"/>
    <w:rsid w:val="00DC61AA"/>
    <w:rsid w:val="00E543C4"/>
    <w:rsid w:val="00EB77EE"/>
    <w:rsid w:val="00F55A95"/>
    <w:rsid w:val="00F7252B"/>
    <w:rsid w:val="00F97162"/>
    <w:rsid w:val="00FC59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C8795-4A0A-411B-88C4-A1B13E41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3CF4"/>
    <w:pPr>
      <w:ind w:left="720"/>
      <w:contextualSpacing/>
    </w:pPr>
  </w:style>
  <w:style w:type="character" w:styleId="Lienhypertexte">
    <w:name w:val="Hyperlink"/>
    <w:basedOn w:val="Policepardfaut"/>
    <w:uiPriority w:val="99"/>
    <w:unhideWhenUsed/>
    <w:rsid w:val="00E543C4"/>
    <w:rPr>
      <w:color w:val="0563C1" w:themeColor="hyperlink"/>
      <w:u w:val="single"/>
    </w:rPr>
  </w:style>
  <w:style w:type="paragraph" w:styleId="Textedebulles">
    <w:name w:val="Balloon Text"/>
    <w:basedOn w:val="Normal"/>
    <w:link w:val="TextedebullesCar"/>
    <w:uiPriority w:val="99"/>
    <w:semiHidden/>
    <w:unhideWhenUsed/>
    <w:rsid w:val="00F55A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5A95"/>
    <w:rPr>
      <w:rFonts w:ascii="Segoe UI" w:hAnsi="Segoe UI" w:cs="Segoe UI"/>
      <w:sz w:val="18"/>
      <w:szCs w:val="18"/>
    </w:rPr>
  </w:style>
  <w:style w:type="table" w:styleId="Grilledutableau">
    <w:name w:val="Table Grid"/>
    <w:basedOn w:val="TableauNormal"/>
    <w:uiPriority w:val="39"/>
    <w:rsid w:val="00604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e.paillencourt@wanadoo.f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lle.paillencourt@wanadoo.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D165-06EE-4A1E-AEB3-73F75A1E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504</Words>
  <Characters>2774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LEFEBVRE</dc:creator>
  <cp:keywords/>
  <dc:description/>
  <cp:lastModifiedBy>Valérie Michaux</cp:lastModifiedBy>
  <cp:revision>4</cp:revision>
  <cp:lastPrinted>2018-02-07T15:38:00Z</cp:lastPrinted>
  <dcterms:created xsi:type="dcterms:W3CDTF">2018-02-07T10:33:00Z</dcterms:created>
  <dcterms:modified xsi:type="dcterms:W3CDTF">2018-02-16T14:36:00Z</dcterms:modified>
</cp:coreProperties>
</file>